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21F7" w14:textId="433195C5" w:rsidR="00683421" w:rsidRPr="001C7AE5" w:rsidRDefault="005A25EC" w:rsidP="005A25EC">
      <w:pPr>
        <w:pStyle w:val="NormalWeb"/>
        <w:rPr>
          <w:sz w:val="22"/>
          <w:szCs w:val="22"/>
        </w:rPr>
      </w:pPr>
      <w:r w:rsidRPr="001C7AE5">
        <w:rPr>
          <w:rStyle w:val="Strong"/>
          <w:sz w:val="22"/>
          <w:szCs w:val="22"/>
        </w:rPr>
        <w:t xml:space="preserve">Terms &amp; Conditions of </w:t>
      </w:r>
      <w:proofErr w:type="spellStart"/>
      <w:r w:rsidRPr="001C7AE5">
        <w:rPr>
          <w:rStyle w:val="Strong"/>
          <w:sz w:val="22"/>
          <w:szCs w:val="22"/>
        </w:rPr>
        <w:t>Ballyconnell</w:t>
      </w:r>
      <w:proofErr w:type="spellEnd"/>
      <w:r w:rsidRPr="001C7AE5">
        <w:rPr>
          <w:rStyle w:val="Strong"/>
          <w:sz w:val="22"/>
          <w:szCs w:val="22"/>
        </w:rPr>
        <w:t xml:space="preserve"> Credit Union Student Bursary</w:t>
      </w:r>
      <w:r w:rsidR="001C7AE5" w:rsidRPr="001C7AE5">
        <w:rPr>
          <w:rStyle w:val="Strong"/>
          <w:sz w:val="22"/>
          <w:szCs w:val="22"/>
        </w:rPr>
        <w:t xml:space="preserve"> 2023</w:t>
      </w:r>
    </w:p>
    <w:p w14:paraId="6DF16DEF" w14:textId="55DA951C" w:rsidR="00683421" w:rsidRPr="001C7AE5" w:rsidRDefault="005A25EC" w:rsidP="00683421">
      <w:pPr>
        <w:pStyle w:val="NormalWeb"/>
        <w:numPr>
          <w:ilvl w:val="0"/>
          <w:numId w:val="1"/>
        </w:numPr>
      </w:pPr>
      <w:proofErr w:type="spellStart"/>
      <w:r w:rsidRPr="001C7AE5">
        <w:t>Ballyconnell</w:t>
      </w:r>
      <w:proofErr w:type="spellEnd"/>
      <w:r w:rsidRPr="001C7AE5">
        <w:t xml:space="preserve"> Credit Union is giving away 4 x €1,000 </w:t>
      </w:r>
      <w:r w:rsidR="008473F5" w:rsidRPr="001C7AE5">
        <w:t>s</w:t>
      </w:r>
      <w:r w:rsidRPr="001C7AE5">
        <w:t xml:space="preserve">tudent </w:t>
      </w:r>
      <w:r w:rsidR="008473F5" w:rsidRPr="001C7AE5">
        <w:t>b</w:t>
      </w:r>
      <w:r w:rsidRPr="001C7AE5">
        <w:t>ursaries</w:t>
      </w:r>
    </w:p>
    <w:p w14:paraId="0C611281" w14:textId="77777777" w:rsidR="00683421" w:rsidRPr="001C7AE5" w:rsidRDefault="005A25EC" w:rsidP="00683421">
      <w:pPr>
        <w:pStyle w:val="NormalWeb"/>
        <w:numPr>
          <w:ilvl w:val="0"/>
          <w:numId w:val="1"/>
        </w:numPr>
      </w:pPr>
      <w:r w:rsidRPr="001C7AE5">
        <w:t>Entrant must be entering or already enrolled in third level education and provide proof of enrolment for the upcoming academic year 202</w:t>
      </w:r>
      <w:r w:rsidR="0059771E" w:rsidRPr="001C7AE5">
        <w:t>3</w:t>
      </w:r>
      <w:r w:rsidRPr="001C7AE5">
        <w:t>/202</w:t>
      </w:r>
      <w:r w:rsidR="0059771E" w:rsidRPr="001C7AE5">
        <w:t>4</w:t>
      </w:r>
    </w:p>
    <w:p w14:paraId="686CE1C2" w14:textId="77777777" w:rsidR="00683421" w:rsidRPr="001C7AE5" w:rsidRDefault="005A25EC" w:rsidP="00683421">
      <w:pPr>
        <w:pStyle w:val="NormalWeb"/>
        <w:numPr>
          <w:ilvl w:val="0"/>
          <w:numId w:val="1"/>
        </w:numPr>
      </w:pPr>
      <w:r w:rsidRPr="001C7AE5">
        <w:t>All entrants are to be issued with a copy of BCU’s privacy notice and a copy of the Terms &amp; Conditions of the Bursary</w:t>
      </w:r>
    </w:p>
    <w:p w14:paraId="54CDA109" w14:textId="49C1F200" w:rsidR="00683421" w:rsidRPr="001C7AE5" w:rsidRDefault="005A25EC" w:rsidP="00683421">
      <w:pPr>
        <w:pStyle w:val="NormalWeb"/>
        <w:numPr>
          <w:ilvl w:val="0"/>
          <w:numId w:val="1"/>
        </w:numPr>
      </w:pPr>
      <w:r w:rsidRPr="001C7AE5">
        <w:t xml:space="preserve">Entry forms </w:t>
      </w:r>
      <w:r w:rsidR="001C7AE5">
        <w:t xml:space="preserve">are available on our website and may be completed online. Entry forms </w:t>
      </w:r>
      <w:r w:rsidRPr="001C7AE5">
        <w:t>are</w:t>
      </w:r>
      <w:r w:rsidR="001C7AE5">
        <w:t xml:space="preserve"> also</w:t>
      </w:r>
      <w:r w:rsidRPr="001C7AE5">
        <w:t xml:space="preserve"> available in both Credit Union offices </w:t>
      </w:r>
      <w:r w:rsidR="001C7AE5">
        <w:t xml:space="preserve">which must </w:t>
      </w:r>
      <w:r w:rsidRPr="001C7AE5">
        <w:t>be completed in full and returned to any staff member</w:t>
      </w:r>
      <w:r w:rsidR="001C7AE5">
        <w:t>.</w:t>
      </w:r>
    </w:p>
    <w:p w14:paraId="1AA2BEF8" w14:textId="3DB63711" w:rsidR="00683421" w:rsidRPr="001F3DCD" w:rsidRDefault="005A25EC" w:rsidP="00683421">
      <w:pPr>
        <w:pStyle w:val="NormalWeb"/>
        <w:numPr>
          <w:ilvl w:val="0"/>
          <w:numId w:val="1"/>
        </w:numPr>
      </w:pPr>
      <w:r w:rsidRPr="001F3DCD">
        <w:t>If the entrant is not a member of BCU then the person nominating them must be a family member from the same household</w:t>
      </w:r>
      <w:r w:rsidR="001C7AE5" w:rsidRPr="001F3DCD">
        <w:t xml:space="preserve"> who is a member.</w:t>
      </w:r>
    </w:p>
    <w:p w14:paraId="6E73BF15" w14:textId="77777777" w:rsidR="00683421" w:rsidRPr="001C7AE5" w:rsidRDefault="00683421" w:rsidP="00683421">
      <w:pPr>
        <w:pStyle w:val="NormalWeb"/>
        <w:numPr>
          <w:ilvl w:val="0"/>
          <w:numId w:val="1"/>
        </w:numPr>
      </w:pPr>
      <w:r w:rsidRPr="001C7AE5">
        <w:t>At least two members of staff of BCU will be present when the draws are being held</w:t>
      </w:r>
    </w:p>
    <w:p w14:paraId="2F1C5EF6" w14:textId="22081F1A" w:rsidR="00683421" w:rsidRPr="001C7AE5" w:rsidRDefault="00683421" w:rsidP="00683421">
      <w:pPr>
        <w:pStyle w:val="NormalWeb"/>
        <w:numPr>
          <w:ilvl w:val="0"/>
          <w:numId w:val="1"/>
        </w:numPr>
      </w:pPr>
      <w:r w:rsidRPr="001C7AE5">
        <w:t>Draws will be live-streamed on our social media channels</w:t>
      </w:r>
    </w:p>
    <w:p w14:paraId="34E33FEA" w14:textId="77777777" w:rsidR="00683421" w:rsidRPr="001C7AE5" w:rsidRDefault="005A25EC" w:rsidP="00683421">
      <w:pPr>
        <w:pStyle w:val="NormalWeb"/>
        <w:numPr>
          <w:ilvl w:val="0"/>
          <w:numId w:val="1"/>
        </w:numPr>
      </w:pPr>
      <w:r w:rsidRPr="001C7AE5">
        <w:t>Closing date for entries will be 31/10/202</w:t>
      </w:r>
      <w:r w:rsidR="0059771E" w:rsidRPr="001C7AE5">
        <w:t>3</w:t>
      </w:r>
    </w:p>
    <w:p w14:paraId="7DC10B15" w14:textId="35CA81D3" w:rsidR="005A25EC" w:rsidRPr="001C7AE5" w:rsidRDefault="005A25EC" w:rsidP="005A25EC">
      <w:pPr>
        <w:pStyle w:val="NormalWeb"/>
      </w:pPr>
      <w:r w:rsidRPr="001C7AE5">
        <w:t>4 separate draws will be held;</w:t>
      </w:r>
    </w:p>
    <w:p w14:paraId="6D335D99" w14:textId="77777777" w:rsidR="00683421" w:rsidRPr="001C7AE5" w:rsidRDefault="005A25EC" w:rsidP="005A25EC">
      <w:pPr>
        <w:pStyle w:val="NormalWeb"/>
      </w:pPr>
      <w:r w:rsidRPr="001C7AE5">
        <w:t>After Draw 1 has been held, all remaining entrants in that draw will be included in Draw 2, 3, and 4.</w:t>
      </w:r>
    </w:p>
    <w:p w14:paraId="137432C4" w14:textId="2B019FB7" w:rsidR="00683421" w:rsidRPr="001C7AE5" w:rsidRDefault="005A25EC" w:rsidP="005A25EC">
      <w:pPr>
        <w:pStyle w:val="NormalWeb"/>
      </w:pPr>
      <w:r w:rsidRPr="001C7AE5">
        <w:rPr>
          <w:rStyle w:val="Strong"/>
        </w:rPr>
        <w:t>Draw 1 Loans only Draw -</w:t>
      </w:r>
      <w:r w:rsidRPr="001C7AE5">
        <w:t xml:space="preserve"> will include all eligible entrants who have been granted a student loan and </w:t>
      </w:r>
      <w:r w:rsidR="00B54678" w:rsidRPr="001C7AE5">
        <w:t>have</w:t>
      </w:r>
      <w:r w:rsidRPr="001C7AE5">
        <w:t xml:space="preserve"> completed a bursary application form with </w:t>
      </w:r>
      <w:proofErr w:type="spellStart"/>
      <w:r w:rsidRPr="001C7AE5">
        <w:t>Ballyconnell</w:t>
      </w:r>
      <w:proofErr w:type="spellEnd"/>
      <w:r w:rsidRPr="001C7AE5">
        <w:t xml:space="preserve"> Credit </w:t>
      </w:r>
      <w:r w:rsidR="008473F5" w:rsidRPr="001C7AE5">
        <w:t>U</w:t>
      </w:r>
      <w:r w:rsidRPr="001C7AE5">
        <w:t>nion. The student loan must have been granted to them or a parent/guardian.</w:t>
      </w:r>
    </w:p>
    <w:p w14:paraId="6FA64F8C" w14:textId="50CD1751" w:rsidR="005A7959" w:rsidRPr="001C7AE5" w:rsidRDefault="005A25EC" w:rsidP="005A25EC">
      <w:pPr>
        <w:pStyle w:val="NormalWeb"/>
      </w:pPr>
      <w:r w:rsidRPr="001C7AE5">
        <w:rPr>
          <w:rStyle w:val="Strong"/>
        </w:rPr>
        <w:t xml:space="preserve">Draw 2, 3, 4 subsequent draws </w:t>
      </w:r>
      <w:r w:rsidRPr="001C7AE5">
        <w:t xml:space="preserve">- will include all eligible entrants who have completed a bursary application form or have been nominated by a member of </w:t>
      </w:r>
      <w:proofErr w:type="spellStart"/>
      <w:r w:rsidRPr="001C7AE5">
        <w:t>Ballyconnell</w:t>
      </w:r>
      <w:proofErr w:type="spellEnd"/>
      <w:r w:rsidRPr="001C7AE5">
        <w:t xml:space="preserve"> Credit Union.</w:t>
      </w:r>
    </w:p>
    <w:sectPr w:rsidR="005A7959" w:rsidRPr="001C7AE5" w:rsidSect="00A372A4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B60CD"/>
    <w:multiLevelType w:val="hybridMultilevel"/>
    <w:tmpl w:val="EB2229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50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EC"/>
    <w:rsid w:val="001C7AE5"/>
    <w:rsid w:val="001F3DCD"/>
    <w:rsid w:val="0059771E"/>
    <w:rsid w:val="005A25EC"/>
    <w:rsid w:val="005A7959"/>
    <w:rsid w:val="00683421"/>
    <w:rsid w:val="008473F5"/>
    <w:rsid w:val="00B54678"/>
    <w:rsid w:val="00E1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14F65"/>
  <w15:chartTrackingRefBased/>
  <w15:docId w15:val="{4D123C05-99CA-4BE7-BA60-D4B4E83F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5E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5A25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McManus</dc:creator>
  <cp:keywords/>
  <dc:description/>
  <cp:lastModifiedBy>Roisin McManus</cp:lastModifiedBy>
  <cp:revision>8</cp:revision>
  <dcterms:created xsi:type="dcterms:W3CDTF">2023-06-21T16:15:00Z</dcterms:created>
  <dcterms:modified xsi:type="dcterms:W3CDTF">2023-07-11T15:26:00Z</dcterms:modified>
</cp:coreProperties>
</file>